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D751F2" w:rsidRPr="00D751F2">
        <w:rPr>
          <w:rFonts w:ascii="GHEA Grapalat" w:hAnsi="GHEA Grapalat"/>
          <w:color w:val="000000"/>
          <w:sz w:val="20"/>
          <w:szCs w:val="20"/>
          <w:lang w:val="af-ZA"/>
        </w:rPr>
        <w:t>դռների, պատուհանների-հարակից բաղադրիչների տեղադրման և շենքերի, շինությունների ընթացիկ նորոգման աշխատանքների աշխատանքների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D751F2">
        <w:rPr>
          <w:rFonts w:ascii="GHEA Grapalat" w:hAnsi="GHEA Grapalat"/>
          <w:sz w:val="20"/>
          <w:szCs w:val="20"/>
        </w:rPr>
        <w:t>Շ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A62718">
        <w:rPr>
          <w:rFonts w:ascii="GHEA Grapalat" w:hAnsi="GHEA Grapalat"/>
          <w:sz w:val="20"/>
          <w:szCs w:val="20"/>
        </w:rPr>
        <w:t>1</w:t>
      </w:r>
      <w:r w:rsidR="00421076">
        <w:rPr>
          <w:rFonts w:ascii="GHEA Grapalat" w:hAnsi="GHEA Grapalat"/>
          <w:sz w:val="20"/>
          <w:szCs w:val="20"/>
        </w:rPr>
        <w:t>8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421076">
        <w:rPr>
          <w:rFonts w:ascii="GHEA Grapalat" w:hAnsi="GHEA Grapalat" w:cs="Sylfaen"/>
          <w:sz w:val="20"/>
          <w:lang w:val="af-ZA"/>
        </w:rPr>
        <w:t>03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421076">
        <w:rPr>
          <w:rFonts w:ascii="GHEA Grapalat" w:hAnsi="GHEA Grapalat" w:cs="Sylfaen"/>
          <w:sz w:val="20"/>
          <w:lang w:val="af-ZA"/>
        </w:rPr>
        <w:t>մայիս</w:t>
      </w:r>
      <w:r w:rsidR="0069741A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Sylfaen" w:hAnsi="Sylfaen" w:cs="Sylfaen"/>
          <w:lang w:val="af-ZA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D751F2">
        <w:rPr>
          <w:rFonts w:ascii="GHEA Grapalat" w:hAnsi="GHEA Grapalat"/>
          <w:sz w:val="20"/>
          <w:szCs w:val="20"/>
        </w:rPr>
        <w:t>Շ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A62718">
        <w:rPr>
          <w:rFonts w:ascii="GHEA Grapalat" w:hAnsi="GHEA Grapalat"/>
          <w:sz w:val="20"/>
          <w:szCs w:val="20"/>
        </w:rPr>
        <w:t>1</w:t>
      </w:r>
      <w:r w:rsidR="00421076">
        <w:rPr>
          <w:rFonts w:ascii="GHEA Grapalat" w:hAnsi="GHEA Grapalat"/>
          <w:sz w:val="20"/>
          <w:szCs w:val="20"/>
        </w:rPr>
        <w:t>8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6"/>
        <w:gridCol w:w="487"/>
        <w:gridCol w:w="90"/>
        <w:gridCol w:w="824"/>
        <w:gridCol w:w="20"/>
        <w:gridCol w:w="254"/>
        <w:gridCol w:w="65"/>
        <w:gridCol w:w="835"/>
        <w:gridCol w:w="705"/>
        <w:gridCol w:w="15"/>
        <w:gridCol w:w="34"/>
        <w:gridCol w:w="377"/>
        <w:gridCol w:w="42"/>
        <w:gridCol w:w="267"/>
        <w:gridCol w:w="95"/>
        <w:gridCol w:w="693"/>
        <w:gridCol w:w="37"/>
        <w:gridCol w:w="165"/>
        <w:gridCol w:w="553"/>
        <w:gridCol w:w="177"/>
        <w:gridCol w:w="350"/>
        <w:gridCol w:w="41"/>
        <w:gridCol w:w="153"/>
        <w:gridCol w:w="535"/>
        <w:gridCol w:w="32"/>
        <w:gridCol w:w="167"/>
        <w:gridCol w:w="38"/>
        <w:gridCol w:w="311"/>
        <w:gridCol w:w="387"/>
        <w:gridCol w:w="141"/>
        <w:gridCol w:w="32"/>
        <w:gridCol w:w="233"/>
        <w:gridCol w:w="315"/>
        <w:gridCol w:w="225"/>
        <w:gridCol w:w="386"/>
        <w:gridCol w:w="142"/>
        <w:gridCol w:w="147"/>
        <w:gridCol w:w="793"/>
      </w:tblGrid>
      <w:tr w:rsidR="00D177E9" w:rsidRPr="00BF7713" w:rsidTr="00112BA0">
        <w:trPr>
          <w:trHeight w:val="146"/>
        </w:trPr>
        <w:tc>
          <w:tcPr>
            <w:tcW w:w="781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99" w:type="dxa"/>
            <w:gridSpan w:val="38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D43C09">
        <w:trPr>
          <w:trHeight w:val="11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11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0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D43C09">
        <w:trPr>
          <w:trHeight w:val="175"/>
        </w:trPr>
        <w:tc>
          <w:tcPr>
            <w:tcW w:w="781" w:type="dxa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70" w:type="dxa"/>
            <w:gridSpan w:val="11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6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D43C09">
        <w:trPr>
          <w:trHeight w:val="970"/>
        </w:trPr>
        <w:tc>
          <w:tcPr>
            <w:tcW w:w="7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1F2" w:rsidRPr="00BF7713" w:rsidTr="001F6F39">
        <w:trPr>
          <w:trHeight w:val="1357"/>
        </w:trPr>
        <w:tc>
          <w:tcPr>
            <w:tcW w:w="781" w:type="dxa"/>
            <w:shd w:val="clear" w:color="auto" w:fill="auto"/>
          </w:tcPr>
          <w:p w:rsidR="00D751F2" w:rsidRPr="00D43C09" w:rsidRDefault="00D751F2" w:rsidP="00D751F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1" w:type="dxa"/>
            <w:gridSpan w:val="6"/>
          </w:tcPr>
          <w:p w:rsidR="00D751F2" w:rsidRPr="00D43C09" w:rsidRDefault="00D43C09" w:rsidP="00D43C09">
            <w:pPr>
              <w:spacing w:after="200" w:line="276" w:lineRule="auto"/>
              <w:rPr>
                <w:rFonts w:ascii="GHEA Grapalat" w:hAnsi="GHEA Grapalat"/>
                <w:sz w:val="14"/>
                <w:szCs w:val="14"/>
                <w:highlight w:val="red"/>
                <w:u w:val="single"/>
                <w:vertAlign w:val="subscript"/>
              </w:rPr>
            </w:pP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Դռների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պատուհանների-հարակից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բաղադրիչների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</w:p>
        </w:tc>
        <w:tc>
          <w:tcPr>
            <w:tcW w:w="900" w:type="dxa"/>
            <w:gridSpan w:val="2"/>
          </w:tcPr>
          <w:p w:rsidR="00D751F2" w:rsidRPr="00D43C09" w:rsidRDefault="00D751F2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 w:rsidRPr="00D43C09">
              <w:rPr>
                <w:rFonts w:ascii="GHEA Grapalat" w:hAnsi="GHEA Grapalat" w:cs="Tahoma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51F2" w:rsidRPr="00D43C09" w:rsidRDefault="00D751F2" w:rsidP="00D751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1F2" w:rsidRPr="00D43C09" w:rsidRDefault="00421076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127000</w:t>
            </w:r>
          </w:p>
        </w:tc>
        <w:tc>
          <w:tcPr>
            <w:tcW w:w="2070" w:type="dxa"/>
            <w:gridSpan w:val="11"/>
          </w:tcPr>
          <w:p w:rsidR="00D751F2" w:rsidRPr="00D43C09" w:rsidRDefault="00D43C09" w:rsidP="001F6F39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D43C09">
              <w:rPr>
                <w:rFonts w:ascii="GHEA Grapalat" w:hAnsi="GHEA Grapalat"/>
                <w:sz w:val="14"/>
                <w:szCs w:val="14"/>
              </w:rPr>
              <w:t xml:space="preserve">&lt;&lt;ՀԱԲԼԾԿ&gt;&gt; ՊՈԱԿ-ի </w:t>
            </w:r>
            <w:proofErr w:type="spellStart"/>
            <w:r w:rsidR="001F6F39">
              <w:rPr>
                <w:rFonts w:ascii="GHEA Grapalat" w:hAnsi="GHEA Grapalat"/>
                <w:sz w:val="14"/>
                <w:szCs w:val="14"/>
              </w:rPr>
              <w:t>գլխավոր</w:t>
            </w:r>
            <w:proofErr w:type="spellEnd"/>
            <w:r w:rsidR="001F6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մասնաշենքի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դռների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ու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պատուհանների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փոխարինման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մասնակի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հարդարման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աշխատանքների</w:t>
            </w:r>
            <w:proofErr w:type="spellEnd"/>
          </w:p>
        </w:tc>
        <w:tc>
          <w:tcPr>
            <w:tcW w:w="2008" w:type="dxa"/>
            <w:gridSpan w:val="6"/>
          </w:tcPr>
          <w:p w:rsidR="00D751F2" w:rsidRPr="00D43C09" w:rsidRDefault="001F6F39" w:rsidP="00D43C09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D43C09">
              <w:rPr>
                <w:rFonts w:ascii="GHEA Grapalat" w:hAnsi="GHEA Grapalat"/>
                <w:sz w:val="14"/>
                <w:szCs w:val="14"/>
              </w:rPr>
              <w:t xml:space="preserve">&lt;&lt;ՀԱԲԼԾԿ&gt;&gt; ՊՈԱԿ-ի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գլխավոր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մասնաշենքի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դռների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ու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պատուհանների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փոխարինման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մասնակի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հարդարման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աշխատանքների</w:t>
            </w:r>
            <w:proofErr w:type="spellEnd"/>
          </w:p>
        </w:tc>
      </w:tr>
      <w:tr w:rsidR="00D751F2" w:rsidRPr="00BF7713" w:rsidTr="00D43C09">
        <w:trPr>
          <w:trHeight w:val="1672"/>
        </w:trPr>
        <w:tc>
          <w:tcPr>
            <w:tcW w:w="781" w:type="dxa"/>
            <w:shd w:val="clear" w:color="auto" w:fill="auto"/>
          </w:tcPr>
          <w:p w:rsidR="00D751F2" w:rsidRPr="00D43C09" w:rsidRDefault="00D751F2" w:rsidP="00D751F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11" w:type="dxa"/>
            <w:gridSpan w:val="6"/>
          </w:tcPr>
          <w:p w:rsidR="00D751F2" w:rsidRPr="00D43C09" w:rsidRDefault="00D43C09" w:rsidP="00D43C09">
            <w:pPr>
              <w:spacing w:after="200" w:line="276" w:lineRule="auto"/>
              <w:rPr>
                <w:rFonts w:ascii="GHEA Grapalat" w:hAnsi="GHEA Grapalat"/>
                <w:sz w:val="14"/>
                <w:szCs w:val="14"/>
                <w:highlight w:val="red"/>
              </w:rPr>
            </w:pP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Շենքերի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շինությունների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ընթացիկ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նորոգման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900" w:type="dxa"/>
            <w:gridSpan w:val="2"/>
          </w:tcPr>
          <w:p w:rsidR="00D751F2" w:rsidRPr="00D43C09" w:rsidRDefault="00D751F2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jc w:val="center"/>
              <w:rPr>
                <w:rFonts w:ascii="GHEA Grapalat" w:eastAsia="Calibri" w:hAnsi="GHEA Grapalat" w:cs="Tahoma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jc w:val="center"/>
              <w:rPr>
                <w:rFonts w:ascii="GHEA Grapalat" w:eastAsia="Calibri" w:hAnsi="GHEA Grapalat" w:cs="Tahoma"/>
                <w:sz w:val="14"/>
                <w:szCs w:val="14"/>
              </w:rPr>
            </w:pPr>
            <w:r w:rsidRPr="00D43C09">
              <w:rPr>
                <w:rFonts w:ascii="GHEA Grapalat" w:hAnsi="GHEA Grapalat" w:cs="Tahoma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51F2" w:rsidRPr="00D43C09" w:rsidRDefault="00D751F2" w:rsidP="00D751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1F2" w:rsidRPr="00D43C09" w:rsidRDefault="00421076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507000</w:t>
            </w:r>
          </w:p>
        </w:tc>
        <w:tc>
          <w:tcPr>
            <w:tcW w:w="2070" w:type="dxa"/>
            <w:gridSpan w:val="11"/>
          </w:tcPr>
          <w:p w:rsidR="00D751F2" w:rsidRPr="001F6F39" w:rsidRDefault="001F6F39" w:rsidP="00D751F2">
            <w:pPr>
              <w:rPr>
                <w:rFonts w:ascii="GHEA Grapalat" w:hAnsi="GHEA Grapalat"/>
                <w:sz w:val="14"/>
                <w:szCs w:val="14"/>
              </w:rPr>
            </w:pPr>
            <w:r w:rsidRPr="001F6F39">
              <w:rPr>
                <w:rFonts w:ascii="GHEA Grapalat" w:hAnsi="GHEA Grapalat"/>
                <w:bCs/>
                <w:sz w:val="14"/>
                <w:szCs w:val="14"/>
              </w:rPr>
              <w:t>&lt;&lt;</w:t>
            </w:r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ՀԱԲԼԾԿ</w:t>
            </w:r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&gt;&gt; </w:t>
            </w:r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ՊՈԱԿ</w:t>
            </w:r>
            <w:r w:rsidRPr="001F6F39">
              <w:rPr>
                <w:rFonts w:ascii="GHEA Grapalat" w:hAnsi="GHEA Grapalat"/>
                <w:bCs/>
                <w:sz w:val="14"/>
                <w:szCs w:val="14"/>
              </w:rPr>
              <w:t>-</w:t>
            </w:r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ի</w:t>
            </w:r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գլխավոր</w:t>
            </w:r>
            <w:proofErr w:type="spellEnd"/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մասնաշենքի</w:t>
            </w:r>
            <w:proofErr w:type="spellEnd"/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լաբորատորիայի</w:t>
            </w:r>
            <w:proofErr w:type="spellEnd"/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վերանորոգման</w:t>
            </w:r>
            <w:proofErr w:type="spellEnd"/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աշխատանքների</w:t>
            </w:r>
            <w:proofErr w:type="spellEnd"/>
          </w:p>
        </w:tc>
        <w:tc>
          <w:tcPr>
            <w:tcW w:w="2008" w:type="dxa"/>
            <w:gridSpan w:val="6"/>
          </w:tcPr>
          <w:p w:rsidR="00D751F2" w:rsidRPr="00D43C09" w:rsidRDefault="001F6F39" w:rsidP="00D751F2">
            <w:pPr>
              <w:rPr>
                <w:rFonts w:ascii="GHEA Grapalat" w:hAnsi="GHEA Grapalat"/>
                <w:sz w:val="14"/>
                <w:szCs w:val="14"/>
              </w:rPr>
            </w:pPr>
            <w:r w:rsidRPr="001F6F39">
              <w:rPr>
                <w:rFonts w:ascii="GHEA Grapalat" w:hAnsi="GHEA Grapalat"/>
                <w:bCs/>
                <w:sz w:val="14"/>
                <w:szCs w:val="14"/>
              </w:rPr>
              <w:t>&lt;&lt;</w:t>
            </w:r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ՀԱԲԼԾԿ</w:t>
            </w:r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&gt;&gt; </w:t>
            </w:r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ՊՈԱԿ</w:t>
            </w:r>
            <w:r w:rsidRPr="001F6F39">
              <w:rPr>
                <w:rFonts w:ascii="GHEA Grapalat" w:hAnsi="GHEA Grapalat"/>
                <w:bCs/>
                <w:sz w:val="14"/>
                <w:szCs w:val="14"/>
              </w:rPr>
              <w:t>-</w:t>
            </w:r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ի</w:t>
            </w:r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գլխավոր</w:t>
            </w:r>
            <w:proofErr w:type="spellEnd"/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մասնաշենքի</w:t>
            </w:r>
            <w:proofErr w:type="spellEnd"/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լաբորատորիայի</w:t>
            </w:r>
            <w:proofErr w:type="spellEnd"/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վերանորոգման</w:t>
            </w:r>
            <w:proofErr w:type="spellEnd"/>
            <w:r w:rsidRPr="001F6F39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1F6F39">
              <w:rPr>
                <w:rFonts w:ascii="GHEA Grapalat" w:hAnsi="GHEA Grapalat" w:cs="Sylfaen"/>
                <w:bCs/>
                <w:sz w:val="14"/>
                <w:szCs w:val="14"/>
              </w:rPr>
              <w:t>աշխատանքների</w:t>
            </w:r>
            <w:bookmarkStart w:id="0" w:name="_GoBack"/>
            <w:bookmarkEnd w:id="0"/>
            <w:proofErr w:type="spellEnd"/>
          </w:p>
        </w:tc>
      </w:tr>
      <w:tr w:rsidR="00FA0CA7" w:rsidRPr="00325AAD" w:rsidTr="000F699D">
        <w:trPr>
          <w:trHeight w:val="169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69741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BF7713" w:rsidTr="00112BA0">
        <w:trPr>
          <w:trHeight w:val="137"/>
        </w:trPr>
        <w:tc>
          <w:tcPr>
            <w:tcW w:w="4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196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A0CA7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A0CA7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421076" w:rsidP="00D43C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D43C09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54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98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88" w:type="dxa"/>
            <w:gridSpan w:val="30"/>
            <w:shd w:val="clear" w:color="auto" w:fill="auto"/>
            <w:vAlign w:val="center"/>
          </w:tcPr>
          <w:p w:rsidR="00FA0CA7" w:rsidRPr="003D17D0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0CA7" w:rsidRPr="00BF7713" w:rsidTr="00112BA0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8" w:type="dxa"/>
            <w:gridSpan w:val="30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A0CA7" w:rsidRPr="00BF7713" w:rsidTr="00112BA0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A0CA7" w:rsidRPr="00BF7713" w:rsidTr="00112BA0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A0CA7" w:rsidRPr="00BF7713" w:rsidTr="00112BA0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A0CA7" w:rsidRPr="003D17D0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6" w:type="dxa"/>
            <w:gridSpan w:val="35"/>
            <w:shd w:val="clear" w:color="auto" w:fill="auto"/>
            <w:vAlign w:val="center"/>
          </w:tcPr>
          <w:p w:rsidR="00FA0CA7" w:rsidRPr="00604A2D" w:rsidRDefault="00FA0CA7" w:rsidP="00FA0CA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FA0CA7" w:rsidRPr="00AC66E6" w:rsidRDefault="00D43C09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«Դը Բեստ Շին» ՍՊԸ</w:t>
            </w:r>
          </w:p>
        </w:tc>
        <w:tc>
          <w:tcPr>
            <w:tcW w:w="1535" w:type="dxa"/>
            <w:gridSpan w:val="7"/>
            <w:shd w:val="clear" w:color="auto" w:fill="auto"/>
            <w:vAlign w:val="center"/>
          </w:tcPr>
          <w:p w:rsidR="00FA0CA7" w:rsidRPr="00BF0CB8" w:rsidRDefault="00634948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A0CA7" w:rsidRPr="00BF0CB8" w:rsidRDefault="00421076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A0CA7" w:rsidRPr="00BF0CB8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A0CA7" w:rsidRPr="00BF0CB8" w:rsidRDefault="00634948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A0CA7" w:rsidRPr="00BF0CB8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FA0CA7" w:rsidRPr="00BF0CB8" w:rsidRDefault="00421076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127000</w:t>
            </w:r>
          </w:p>
        </w:tc>
      </w:tr>
      <w:tr w:rsidR="00FF7B84" w:rsidRPr="00BF7713" w:rsidTr="00FF7B84">
        <w:trPr>
          <w:trHeight w:val="27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F7B84" w:rsidRPr="00BF7713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FF7B84" w:rsidRPr="00AC66E6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5" w:type="dxa"/>
            <w:gridSpan w:val="7"/>
            <w:shd w:val="clear" w:color="auto" w:fill="auto"/>
          </w:tcPr>
          <w:p w:rsidR="00FF7B84" w:rsidRDefault="00FF7B84" w:rsidP="00FF7B84">
            <w:pPr>
              <w:jc w:val="center"/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F7B84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</w:tcPr>
          <w:p w:rsidR="00FF7B84" w:rsidRDefault="00FF7B84" w:rsidP="00FF7B84">
            <w:pPr>
              <w:jc w:val="center"/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7B84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</w:tcPr>
          <w:p w:rsidR="00FF7B84" w:rsidRDefault="00FF7B84" w:rsidP="00FF7B84">
            <w:pPr>
              <w:jc w:val="center"/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FF7B84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B84" w:rsidRPr="00BF7713" w:rsidTr="0072487D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F7B84" w:rsidRPr="00BF7713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FF7B84" w:rsidRPr="00AC66E6" w:rsidRDefault="00D43C09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«Դը Բեստ Շին» ՍՊԸ</w:t>
            </w:r>
          </w:p>
        </w:tc>
        <w:tc>
          <w:tcPr>
            <w:tcW w:w="1535" w:type="dxa"/>
            <w:gridSpan w:val="7"/>
            <w:shd w:val="clear" w:color="auto" w:fill="auto"/>
          </w:tcPr>
          <w:p w:rsidR="00FF7B84" w:rsidRDefault="00FF7B84" w:rsidP="00FF7B84">
            <w:pPr>
              <w:jc w:val="center"/>
            </w:pPr>
            <w:r w:rsidRPr="00E8706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F7B84" w:rsidRDefault="00421076" w:rsidP="004210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</w:t>
            </w:r>
            <w:r w:rsidR="00D43C09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79" w:type="dxa"/>
            <w:gridSpan w:val="4"/>
            <w:shd w:val="clear" w:color="auto" w:fill="auto"/>
          </w:tcPr>
          <w:p w:rsidR="00FF7B84" w:rsidRDefault="00FF7B84" w:rsidP="00FF7B84">
            <w:pPr>
              <w:jc w:val="center"/>
            </w:pPr>
            <w:r w:rsidRPr="00A3087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7B84" w:rsidRDefault="00634948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F7B84" w:rsidRDefault="00FF7B84" w:rsidP="00FF7B84">
            <w:pPr>
              <w:jc w:val="center"/>
            </w:pPr>
            <w:r w:rsidRPr="00EA7C25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FF7B84" w:rsidRDefault="00421076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</w:t>
            </w:r>
            <w:r w:rsidR="00D43C09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FA0CA7" w:rsidRPr="00BF7713" w:rsidTr="00A62718">
        <w:trPr>
          <w:trHeight w:val="290"/>
        </w:trPr>
        <w:tc>
          <w:tcPr>
            <w:tcW w:w="24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63494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0CA7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A0CA7" w:rsidRPr="00BF7713" w:rsidTr="00FF7B84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7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A0CA7" w:rsidRPr="00BF7713" w:rsidTr="00FF7B84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FF7B84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A62718">
        <w:trPr>
          <w:trHeight w:val="344"/>
        </w:trPr>
        <w:tc>
          <w:tcPr>
            <w:tcW w:w="2492" w:type="dxa"/>
            <w:gridSpan w:val="7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A0CA7" w:rsidRPr="00BF7713" w:rsidTr="00A62718">
        <w:trPr>
          <w:trHeight w:val="344"/>
        </w:trPr>
        <w:tc>
          <w:tcPr>
            <w:tcW w:w="24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A62718">
        <w:trPr>
          <w:trHeight w:val="346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2616FE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421076" w:rsidP="006349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3494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92"/>
        </w:trPr>
        <w:tc>
          <w:tcPr>
            <w:tcW w:w="4832" w:type="dxa"/>
            <w:gridSpan w:val="15"/>
            <w:vMerge w:val="restart"/>
            <w:shd w:val="clear" w:color="auto" w:fill="auto"/>
            <w:vAlign w:val="center"/>
          </w:tcPr>
          <w:p w:rsidR="00FA0CA7" w:rsidRPr="00F50FBC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A0CA7" w:rsidRPr="00BF7713" w:rsidTr="00A62718">
        <w:trPr>
          <w:trHeight w:val="92"/>
        </w:trPr>
        <w:tc>
          <w:tcPr>
            <w:tcW w:w="483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A7" w:rsidRPr="00F50FBC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A0CA7" w:rsidRPr="00BF7713" w:rsidTr="000F699D">
        <w:trPr>
          <w:trHeight w:val="344"/>
        </w:trPr>
        <w:tc>
          <w:tcPr>
            <w:tcW w:w="10980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CA7" w:rsidRPr="006604FC" w:rsidRDefault="00FA0CA7" w:rsidP="004210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21076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421076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421076" w:rsidP="004210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421076" w:rsidP="004210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8742" w:type="dxa"/>
            <w:gridSpan w:val="33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A0CA7" w:rsidRPr="00BF7713" w:rsidTr="00FF7B84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82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28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A0CA7" w:rsidRPr="00BF7713" w:rsidTr="00FF7B84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A0CA7" w:rsidRPr="00BF7713" w:rsidTr="00FF7B84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A0CA7" w:rsidRPr="00BF7713" w:rsidTr="00FF7B84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A653F">
              <w:rPr>
                <w:rFonts w:ascii="GHEA Grapalat" w:hAnsi="GHEA Grapalat" w:cs="Sylfaen"/>
                <w:b/>
                <w:sz w:val="14"/>
                <w:szCs w:val="14"/>
              </w:rPr>
              <w:t>,2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A0CA7" w:rsidRPr="00547A52" w:rsidRDefault="007A653F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«Դը Բեստ Շին» ՍՊԸ</w:t>
            </w:r>
          </w:p>
        </w:tc>
        <w:tc>
          <w:tcPr>
            <w:tcW w:w="1859" w:type="dxa"/>
            <w:gridSpan w:val="4"/>
            <w:shd w:val="clear" w:color="auto" w:fill="auto"/>
            <w:vAlign w:val="center"/>
          </w:tcPr>
          <w:p w:rsidR="00FA0CA7" w:rsidRPr="009D649A" w:rsidRDefault="00FA0CA7" w:rsidP="001F6F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 w:rsidR="007A653F">
              <w:rPr>
                <w:rFonts w:ascii="GHEA Grapalat" w:hAnsi="GHEA Grapalat"/>
                <w:b/>
                <w:sz w:val="14"/>
                <w:szCs w:val="14"/>
              </w:rPr>
              <w:t>Շ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F6F39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A0CA7" w:rsidRPr="00BF7713" w:rsidRDefault="007A653F" w:rsidP="00FF7B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FF7B8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FA0CA7" w:rsidRPr="00AB7359" w:rsidRDefault="007A653F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7359">
              <w:rPr>
                <w:rFonts w:ascii="GHEA Grapalat" w:hAnsi="GHEA Grapalat"/>
                <w:b/>
                <w:sz w:val="14"/>
                <w:szCs w:val="14"/>
              </w:rPr>
              <w:t>01.06.2018թ.</w:t>
            </w:r>
          </w:p>
        </w:tc>
        <w:tc>
          <w:tcPr>
            <w:tcW w:w="928" w:type="dxa"/>
            <w:gridSpan w:val="5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FA0CA7" w:rsidRPr="00BF7713" w:rsidRDefault="007A653F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FA0CA7" w:rsidRPr="00547A52" w:rsidRDefault="001F6F39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587000</w:t>
            </w:r>
          </w:p>
        </w:tc>
      </w:tr>
      <w:tr w:rsidR="00FA0CA7" w:rsidRPr="00BF7713" w:rsidTr="000F699D">
        <w:trPr>
          <w:trHeight w:val="150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A0CA7" w:rsidRPr="00BF7713" w:rsidTr="00112BA0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A0CA7" w:rsidRPr="00E415BA" w:rsidTr="00112BA0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7A653F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«Դը Բեստ Շին» ՍՊԸ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272E9" w:rsidRDefault="007A653F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A653F">
              <w:rPr>
                <w:rFonts w:ascii="GHEA Grapalat" w:hAnsi="GHEA Grapalat"/>
                <w:b/>
                <w:sz w:val="14"/>
                <w:szCs w:val="14"/>
              </w:rPr>
              <w:t>Արարատի</w:t>
            </w:r>
            <w:proofErr w:type="spellEnd"/>
            <w:r w:rsidRPr="007A653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A653F">
              <w:rPr>
                <w:rFonts w:ascii="GHEA Grapalat" w:hAnsi="GHEA Grapalat"/>
                <w:b/>
                <w:sz w:val="14"/>
                <w:szCs w:val="14"/>
              </w:rPr>
              <w:t>մարզ</w:t>
            </w:r>
            <w:proofErr w:type="spellEnd"/>
            <w:r w:rsidRPr="007A653F">
              <w:rPr>
                <w:rFonts w:ascii="GHEA Grapalat" w:hAnsi="GHEA Grapalat"/>
                <w:b/>
                <w:sz w:val="14"/>
                <w:szCs w:val="14"/>
              </w:rPr>
              <w:t xml:space="preserve">, գ. </w:t>
            </w:r>
            <w:proofErr w:type="spellStart"/>
            <w:r w:rsidRPr="007A653F">
              <w:rPr>
                <w:rFonts w:ascii="GHEA Grapalat" w:hAnsi="GHEA Grapalat"/>
                <w:b/>
                <w:sz w:val="14"/>
                <w:szCs w:val="14"/>
              </w:rPr>
              <w:t>Գոռավան</w:t>
            </w:r>
            <w:proofErr w:type="spellEnd"/>
            <w:r w:rsidRPr="007A653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A653F">
              <w:rPr>
                <w:rFonts w:ascii="GHEA Grapalat" w:hAnsi="GHEA Grapalat"/>
                <w:b/>
                <w:sz w:val="14"/>
                <w:szCs w:val="14"/>
              </w:rPr>
              <w:t>Վ.Սարգսյանի</w:t>
            </w:r>
            <w:proofErr w:type="spellEnd"/>
            <w:r w:rsidRPr="007A653F">
              <w:rPr>
                <w:rFonts w:ascii="GHEA Grapalat" w:hAnsi="GHEA Grapalat"/>
                <w:b/>
                <w:sz w:val="14"/>
                <w:szCs w:val="14"/>
              </w:rPr>
              <w:t xml:space="preserve"> 49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E415BA" w:rsidRDefault="007A653F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The.best.shin@mail.ru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B7359" w:rsidRDefault="00AB7359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7359">
              <w:rPr>
                <w:rFonts w:ascii="GHEA Grapalat" w:hAnsi="GHEA Grapalat"/>
                <w:b/>
                <w:sz w:val="14"/>
                <w:szCs w:val="14"/>
              </w:rPr>
              <w:t>2472401738040000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B7359" w:rsidRDefault="00AB7359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73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AB7359">
              <w:rPr>
                <w:rFonts w:ascii="GHEA Grapalat" w:hAnsi="GHEA Grapalat"/>
                <w:b/>
                <w:sz w:val="14"/>
                <w:szCs w:val="14"/>
              </w:rPr>
              <w:t>4230433</w:t>
            </w:r>
          </w:p>
        </w:tc>
      </w:tr>
      <w:tr w:rsidR="00FA0CA7" w:rsidRPr="00E415BA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E415B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325AAD" w:rsidTr="00112B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E415BA" w:rsidRDefault="00FA0CA7" w:rsidP="00FA0CA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0CA7" w:rsidRPr="00325AAD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69741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BF7713" w:rsidTr="00112BA0">
        <w:trPr>
          <w:trHeight w:val="475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0CA7" w:rsidRPr="0069741A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27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0CA7" w:rsidRPr="00BF7713" w:rsidTr="00112BA0">
        <w:trPr>
          <w:trHeight w:val="47"/>
        </w:trPr>
        <w:tc>
          <w:tcPr>
            <w:tcW w:w="33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A0CA7" w:rsidRPr="00BF7713" w:rsidTr="00112BA0">
        <w:trPr>
          <w:trHeight w:val="47"/>
        </w:trPr>
        <w:tc>
          <w:tcPr>
            <w:tcW w:w="3392" w:type="dxa"/>
            <w:gridSpan w:val="9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704" w:type="dxa"/>
            <w:gridSpan w:val="15"/>
            <w:shd w:val="clear" w:color="auto" w:fill="auto"/>
            <w:vAlign w:val="center"/>
          </w:tcPr>
          <w:p w:rsidR="00FA0CA7" w:rsidRPr="00547A52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FA0CA7" w:rsidRPr="00547A52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F9" w:rsidRDefault="003D58F9" w:rsidP="00D177E9">
      <w:pPr>
        <w:spacing w:after="0" w:line="240" w:lineRule="auto"/>
      </w:pPr>
      <w:r>
        <w:separator/>
      </w:r>
    </w:p>
  </w:endnote>
  <w:endnote w:type="continuationSeparator" w:id="0">
    <w:p w:rsidR="003D58F9" w:rsidRDefault="003D58F9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77B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3D58F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D58F9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3D58F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F9" w:rsidRDefault="003D58F9" w:rsidP="00D177E9">
      <w:pPr>
        <w:spacing w:after="0" w:line="240" w:lineRule="auto"/>
      </w:pPr>
      <w:r>
        <w:separator/>
      </w:r>
    </w:p>
  </w:footnote>
  <w:footnote w:type="continuationSeparator" w:id="0">
    <w:p w:rsidR="003D58F9" w:rsidRDefault="003D58F9" w:rsidP="00D177E9">
      <w:pPr>
        <w:spacing w:after="0" w:line="240" w:lineRule="auto"/>
      </w:pPr>
      <w:r>
        <w:continuationSeparator/>
      </w:r>
    </w:p>
  </w:footnote>
  <w:footnote w:id="1">
    <w:p w:rsidR="00D177E9" w:rsidRPr="00541A77" w:rsidRDefault="00D177E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A0CA7" w:rsidRPr="00EB00B9" w:rsidRDefault="00FA0CA7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0CA7" w:rsidRPr="00C868EC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0CA7" w:rsidRPr="0087136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0CA7" w:rsidRPr="002D0BF6" w:rsidRDefault="00FA0CA7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10435D"/>
    <w:rsid w:val="001054C3"/>
    <w:rsid w:val="00112BA0"/>
    <w:rsid w:val="001226DF"/>
    <w:rsid w:val="001F6F39"/>
    <w:rsid w:val="00212DA2"/>
    <w:rsid w:val="00215103"/>
    <w:rsid w:val="002F4593"/>
    <w:rsid w:val="00325AAD"/>
    <w:rsid w:val="00346C40"/>
    <w:rsid w:val="003703FB"/>
    <w:rsid w:val="003D58F9"/>
    <w:rsid w:val="00421076"/>
    <w:rsid w:val="004B7FC9"/>
    <w:rsid w:val="004D092E"/>
    <w:rsid w:val="00547A52"/>
    <w:rsid w:val="00634948"/>
    <w:rsid w:val="006604FC"/>
    <w:rsid w:val="0069741A"/>
    <w:rsid w:val="00701C5A"/>
    <w:rsid w:val="007A653F"/>
    <w:rsid w:val="00886A61"/>
    <w:rsid w:val="00972556"/>
    <w:rsid w:val="00992617"/>
    <w:rsid w:val="009A3F75"/>
    <w:rsid w:val="009D649A"/>
    <w:rsid w:val="00A272E9"/>
    <w:rsid w:val="00A62718"/>
    <w:rsid w:val="00AB7359"/>
    <w:rsid w:val="00AC66E6"/>
    <w:rsid w:val="00B65DE1"/>
    <w:rsid w:val="00B95E70"/>
    <w:rsid w:val="00BF0CB8"/>
    <w:rsid w:val="00D177E9"/>
    <w:rsid w:val="00D43C09"/>
    <w:rsid w:val="00D65614"/>
    <w:rsid w:val="00D751F2"/>
    <w:rsid w:val="00DF7EAF"/>
    <w:rsid w:val="00E415BA"/>
    <w:rsid w:val="00E77BFC"/>
    <w:rsid w:val="00F1626B"/>
    <w:rsid w:val="00F520B9"/>
    <w:rsid w:val="00FA0CA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18</cp:revision>
  <cp:lastPrinted>2018-05-11T07:09:00Z</cp:lastPrinted>
  <dcterms:created xsi:type="dcterms:W3CDTF">2018-02-12T08:43:00Z</dcterms:created>
  <dcterms:modified xsi:type="dcterms:W3CDTF">2018-05-11T11:27:00Z</dcterms:modified>
</cp:coreProperties>
</file>